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</w:t>
      </w:r>
      <w:r w:rsidR="001B6102">
        <w:rPr>
          <w:szCs w:val="28"/>
        </w:rPr>
        <w:t>о</w:t>
      </w:r>
      <w:proofErr w:type="spellEnd"/>
      <w:r w:rsidR="00532CF0">
        <w:rPr>
          <w:szCs w:val="28"/>
        </w:rPr>
        <w:t xml:space="preserve">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B8265C">
        <w:rPr>
          <w:szCs w:val="28"/>
        </w:rPr>
        <w:t>2020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B8265C">
        <w:rPr>
          <w:szCs w:val="28"/>
        </w:rPr>
        <w:t>2020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B8265C">
        <w:rPr>
          <w:szCs w:val="28"/>
        </w:rPr>
        <w:t>2020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</w:t>
      </w:r>
      <w:r w:rsidR="00D175ED">
        <w:rPr>
          <w:szCs w:val="28"/>
        </w:rPr>
        <w:t>Н</w:t>
      </w:r>
      <w:r w:rsidR="000C2C5D">
        <w:rPr>
          <w:szCs w:val="28"/>
        </w:rPr>
        <w:t>.</w:t>
      </w:r>
      <w:r w:rsidR="00D175ED">
        <w:rPr>
          <w:szCs w:val="28"/>
        </w:rPr>
        <w:t>Б</w:t>
      </w:r>
      <w:r w:rsidR="000C2C5D">
        <w:rPr>
          <w:szCs w:val="28"/>
        </w:rPr>
        <w:t>.</w:t>
      </w:r>
      <w:r w:rsidR="00D175ED">
        <w:rPr>
          <w:szCs w:val="28"/>
        </w:rPr>
        <w:t xml:space="preserve"> Малышев</w:t>
      </w:r>
      <w:r w:rsidR="000C2C5D">
        <w:rPr>
          <w:szCs w:val="28"/>
        </w:rPr>
        <w:t>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586667" w:rsidRPr="00AB3C6C">
        <w:rPr>
          <w:bCs/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B8265C">
        <w:rPr>
          <w:bCs/>
          <w:szCs w:val="28"/>
        </w:rPr>
        <w:t>2020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5C1BE9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CE4E1D">
              <w:t xml:space="preserve"> </w:t>
            </w:r>
            <w:proofErr w:type="spellStart"/>
            <w:r w:rsidR="000C2C5D" w:rsidRPr="000C2C5D">
              <w:rPr>
                <w:sz w:val="22"/>
              </w:rPr>
              <w:t>Некрасово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B8265C">
              <w:rPr>
                <w:sz w:val="22"/>
              </w:rPr>
              <w:t>2020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</w:t>
      </w:r>
      <w:r w:rsidR="000C2C5D">
        <w:rPr>
          <w:szCs w:val="28"/>
        </w:rPr>
        <w:t xml:space="preserve">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8616EA" w:rsidRDefault="008616EA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CE4E1D" w:rsidRPr="00D109D0">
        <w:rPr>
          <w:bCs/>
          <w:szCs w:val="28"/>
        </w:rPr>
        <w:t xml:space="preserve"> </w:t>
      </w:r>
      <w:r w:rsidRPr="00D109D0">
        <w:rPr>
          <w:bCs/>
          <w:szCs w:val="28"/>
        </w:rPr>
        <w:t xml:space="preserve">за </w:t>
      </w:r>
      <w:r w:rsidR="00B8265C">
        <w:rPr>
          <w:bCs/>
          <w:szCs w:val="28"/>
        </w:rPr>
        <w:t>2020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0C2C5D" w:rsidRPr="000C2C5D">
        <w:rPr>
          <w:sz w:val="24"/>
          <w:szCs w:val="24"/>
        </w:rPr>
        <w:t>Некрасово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</w:t>
      </w:r>
      <w:r w:rsidR="000C2C5D">
        <w:rPr>
          <w:szCs w:val="28"/>
        </w:rPr>
        <w:t xml:space="preserve">      </w:t>
      </w:r>
      <w:r>
        <w:rPr>
          <w:szCs w:val="28"/>
        </w:rPr>
        <w:t xml:space="preserve">    </w:t>
      </w:r>
      <w:r w:rsidR="008B19A2">
        <w:rPr>
          <w:szCs w:val="28"/>
        </w:rPr>
        <w:t xml:space="preserve"> </w:t>
      </w:r>
      <w:r w:rsidR="00D175ED">
        <w:rPr>
          <w:szCs w:val="28"/>
        </w:rPr>
        <w:t>Н.Б. Малышева</w:t>
      </w:r>
    </w:p>
    <w:p w:rsidR="00D175ED" w:rsidRDefault="00D175ED" w:rsidP="00D175ED"/>
    <w:p w:rsidR="0023343B" w:rsidRPr="00D109D0" w:rsidRDefault="002B413B" w:rsidP="00CE4E1D">
      <w:pPr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B8265C">
        <w:t>2020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D175ED" w:rsidRPr="00F15E30" w:rsidRDefault="00531D5D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</w:t>
      </w:r>
      <w:r w:rsidR="000C2C5D">
        <w:rPr>
          <w:szCs w:val="28"/>
        </w:rPr>
        <w:t xml:space="preserve">            </w:t>
      </w:r>
      <w:r>
        <w:rPr>
          <w:szCs w:val="28"/>
        </w:rPr>
        <w:t xml:space="preserve">        </w:t>
      </w:r>
      <w:r w:rsidR="00D175ED">
        <w:rPr>
          <w:szCs w:val="28"/>
        </w:rPr>
        <w:t>Н.Б. Малышева</w:t>
      </w:r>
    </w:p>
    <w:p w:rsidR="00D175ED" w:rsidRDefault="00D175ED" w:rsidP="00D175ED"/>
    <w:p w:rsidR="00531D5D" w:rsidRDefault="00531D5D" w:rsidP="00531D5D"/>
    <w:p w:rsidR="009A545B" w:rsidRDefault="009A545B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B8265C">
        <w:rPr>
          <w:szCs w:val="28"/>
        </w:rPr>
        <w:t>2020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0C2C5D" w:rsidRPr="000C2C5D">
              <w:rPr>
                <w:sz w:val="24"/>
                <w:szCs w:val="24"/>
              </w:rPr>
              <w:t>Некрасово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0C2C5D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75ED" w:rsidRPr="00F15E30" w:rsidRDefault="00D109D0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0C2C5D"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 </w:t>
      </w:r>
      <w:r>
        <w:rPr>
          <w:szCs w:val="28"/>
        </w:rPr>
        <w:t xml:space="preserve">  </w:t>
      </w:r>
      <w:r w:rsidR="00D175ED">
        <w:rPr>
          <w:szCs w:val="28"/>
        </w:rPr>
        <w:t>Н.Б. Малышева</w:t>
      </w:r>
    </w:p>
    <w:p w:rsidR="00D175ED" w:rsidRDefault="00D175ED" w:rsidP="00D175ED"/>
    <w:p w:rsidR="003062A6" w:rsidRDefault="003062A6" w:rsidP="003062A6"/>
    <w:p w:rsidR="009A545B" w:rsidRDefault="009A545B" w:rsidP="003062A6"/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</w:t>
      </w:r>
      <w:proofErr w:type="spellStart"/>
      <w:r>
        <w:rPr>
          <w:bCs/>
          <w:szCs w:val="28"/>
        </w:rPr>
        <w:t>Рамешковского</w:t>
      </w:r>
      <w:proofErr w:type="spellEnd"/>
      <w:r>
        <w:rPr>
          <w:bCs/>
          <w:szCs w:val="28"/>
        </w:rPr>
        <w:t xml:space="preserve"> района за </w:t>
      </w:r>
      <w:r w:rsidR="00B8265C">
        <w:rPr>
          <w:bCs/>
          <w:szCs w:val="28"/>
        </w:rPr>
        <w:t>2020</w:t>
      </w:r>
      <w:r>
        <w:rPr>
          <w:bCs/>
          <w:szCs w:val="28"/>
        </w:rPr>
        <w:t xml:space="preserve"> год</w:t>
      </w:r>
    </w:p>
    <w:p w:rsidR="009A545B" w:rsidRDefault="009A545B" w:rsidP="009A545B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9A545B" w:rsidTr="00021279">
        <w:trPr>
          <w:trHeight w:val="1297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B8265C">
              <w:rPr>
                <w:sz w:val="22"/>
              </w:rPr>
              <w:t>2020</w:t>
            </w:r>
            <w:r>
              <w:rPr>
                <w:sz w:val="22"/>
              </w:rPr>
              <w:t xml:space="preserve"> год</w:t>
            </w:r>
          </w:p>
          <w:p w:rsidR="009A545B" w:rsidRDefault="009A545B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45B" w:rsidRDefault="009A545B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45B" w:rsidRDefault="009A545B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021279" w:rsidTr="00021279">
        <w:trPr>
          <w:trHeight w:val="710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279" w:rsidRDefault="00021279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279" w:rsidRPr="00021279" w:rsidRDefault="00021279" w:rsidP="00021279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21279">
              <w:rPr>
                <w:color w:val="000000"/>
                <w:sz w:val="24"/>
                <w:szCs w:val="24"/>
              </w:rPr>
              <w:t>344 115,27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279" w:rsidRPr="00021279" w:rsidRDefault="00021279" w:rsidP="00021279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21279">
              <w:rPr>
                <w:color w:val="000000"/>
                <w:sz w:val="24"/>
                <w:szCs w:val="24"/>
              </w:rPr>
              <w:t>344 115,27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279" w:rsidRPr="00021279" w:rsidRDefault="00021279" w:rsidP="00021279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21279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279" w:rsidRPr="00021279" w:rsidRDefault="00021279" w:rsidP="00021279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21279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9A545B" w:rsidRPr="003062A6" w:rsidRDefault="009A545B" w:rsidP="003062A6"/>
    <w:p w:rsidR="00D175ED" w:rsidRPr="00F15E30" w:rsidRDefault="009A545B" w:rsidP="00D175E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Некрасово</w:t>
      </w:r>
      <w:proofErr w:type="spellEnd"/>
      <w:r>
        <w:rPr>
          <w:szCs w:val="28"/>
        </w:rPr>
        <w:t xml:space="preserve">                                             </w:t>
      </w:r>
      <w:r w:rsidR="00D175ED">
        <w:rPr>
          <w:szCs w:val="28"/>
        </w:rPr>
        <w:t>Н.Б. Малышева</w:t>
      </w:r>
    </w:p>
    <w:p w:rsidR="007A1AE1" w:rsidRPr="003062A6" w:rsidRDefault="007A1AE1" w:rsidP="003062A6"/>
    <w:sectPr w:rsidR="007A1AE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16DF3"/>
    <w:rsid w:val="00021279"/>
    <w:rsid w:val="00031D24"/>
    <w:rsid w:val="00040D59"/>
    <w:rsid w:val="0005073B"/>
    <w:rsid w:val="000C2C5D"/>
    <w:rsid w:val="000F111B"/>
    <w:rsid w:val="001025FF"/>
    <w:rsid w:val="001B6102"/>
    <w:rsid w:val="0023343B"/>
    <w:rsid w:val="002959A0"/>
    <w:rsid w:val="002A12FE"/>
    <w:rsid w:val="002B413B"/>
    <w:rsid w:val="002F0156"/>
    <w:rsid w:val="003062A6"/>
    <w:rsid w:val="00366C90"/>
    <w:rsid w:val="00397AC7"/>
    <w:rsid w:val="0041531D"/>
    <w:rsid w:val="004169C7"/>
    <w:rsid w:val="00435ABE"/>
    <w:rsid w:val="004C08A1"/>
    <w:rsid w:val="004F3A3C"/>
    <w:rsid w:val="005020B0"/>
    <w:rsid w:val="00531D5D"/>
    <w:rsid w:val="00532CF0"/>
    <w:rsid w:val="00586667"/>
    <w:rsid w:val="005C1BE9"/>
    <w:rsid w:val="005F404F"/>
    <w:rsid w:val="00603E4C"/>
    <w:rsid w:val="006C0A73"/>
    <w:rsid w:val="00771BCC"/>
    <w:rsid w:val="007A1AE1"/>
    <w:rsid w:val="00827DF3"/>
    <w:rsid w:val="008616EA"/>
    <w:rsid w:val="008B19A2"/>
    <w:rsid w:val="008D5937"/>
    <w:rsid w:val="008D73EC"/>
    <w:rsid w:val="0092171E"/>
    <w:rsid w:val="009540F9"/>
    <w:rsid w:val="0098738D"/>
    <w:rsid w:val="009A545B"/>
    <w:rsid w:val="00A17039"/>
    <w:rsid w:val="00AB275B"/>
    <w:rsid w:val="00AB3C6C"/>
    <w:rsid w:val="00AC5B6A"/>
    <w:rsid w:val="00B37E1B"/>
    <w:rsid w:val="00B8265C"/>
    <w:rsid w:val="00B82E4D"/>
    <w:rsid w:val="00BC4631"/>
    <w:rsid w:val="00BE1D70"/>
    <w:rsid w:val="00C45B90"/>
    <w:rsid w:val="00C54F67"/>
    <w:rsid w:val="00CD2616"/>
    <w:rsid w:val="00CE4E1D"/>
    <w:rsid w:val="00D109D0"/>
    <w:rsid w:val="00D175ED"/>
    <w:rsid w:val="00D2023D"/>
    <w:rsid w:val="00F3024D"/>
    <w:rsid w:val="00F32EBC"/>
    <w:rsid w:val="00FE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cp:lastPrinted>2014-03-24T08:26:00Z</cp:lastPrinted>
  <dcterms:created xsi:type="dcterms:W3CDTF">2018-03-05T11:16:00Z</dcterms:created>
  <dcterms:modified xsi:type="dcterms:W3CDTF">2021-03-16T07:53:00Z</dcterms:modified>
</cp:coreProperties>
</file>